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08" w:rsidRPr="00540808" w:rsidRDefault="00540808" w:rsidP="00540808">
      <w:pPr>
        <w:spacing w:before="0" w:beforeAutospacing="0" w:after="0" w:afterAutospacing="0" w:line="280" w:lineRule="exact"/>
        <w:jc w:val="both"/>
        <w:rPr>
          <w:rFonts w:ascii="Arial" w:hAnsi="Arial" w:cs="Arial"/>
          <w:b/>
        </w:rPr>
      </w:pPr>
      <w:r w:rsidRPr="00540808">
        <w:rPr>
          <w:rFonts w:ascii="Arial" w:hAnsi="Arial" w:cs="Arial"/>
          <w:b/>
        </w:rPr>
        <w:t>ИЗВЛЕЧЕНИЕ</w:t>
      </w:r>
    </w:p>
    <w:p w:rsidR="00540808" w:rsidRDefault="00540808" w:rsidP="00540808">
      <w:pPr>
        <w:spacing w:before="0" w:beforeAutospacing="0" w:after="0" w:afterAutospacing="0" w:line="280" w:lineRule="exact"/>
        <w:jc w:val="both"/>
        <w:rPr>
          <w:rFonts w:ascii="Arial" w:hAnsi="Arial" w:cs="Arial"/>
        </w:rPr>
      </w:pPr>
      <w:proofErr w:type="gramStart"/>
      <w:r w:rsidRPr="00540808">
        <w:rPr>
          <w:rFonts w:ascii="Arial" w:hAnsi="Arial" w:cs="Arial"/>
        </w:rPr>
        <w:t>из Перечня организаций и товаров, произведенных в Республике Беларусь, на приобретение которых в зарубежных странах выдаются банковские кредиты, или являющихся предм</w:t>
      </w:r>
      <w:bookmarkStart w:id="0" w:name="_GoBack"/>
      <w:bookmarkEnd w:id="0"/>
      <w:r w:rsidRPr="00540808">
        <w:rPr>
          <w:rFonts w:ascii="Arial" w:hAnsi="Arial" w:cs="Arial"/>
        </w:rPr>
        <w:t>етом договоров финансовой аренды (лизинга), утвержденного постановлением Совета Министров Республики Беларусь от 4 февраля 2015 г. № 72 «О мерах по реализации товаров, произведенных в Республике Беларусь»</w:t>
      </w:r>
      <w:r>
        <w:rPr>
          <w:rFonts w:ascii="Arial" w:hAnsi="Arial" w:cs="Arial"/>
        </w:rPr>
        <w:t xml:space="preserve"> </w:t>
      </w:r>
      <w:r w:rsidRPr="00783048">
        <w:rPr>
          <w:rFonts w:ascii="Arial" w:hAnsi="Arial" w:cs="Arial"/>
          <w:i/>
        </w:rPr>
        <w:t>(сельскохозяйственная техника и оборудование, которые могут быть востребованы в сельской местности)</w:t>
      </w:r>
      <w:proofErr w:type="gramEnd"/>
    </w:p>
    <w:p w:rsidR="00540808" w:rsidRDefault="00540808" w:rsidP="00540808">
      <w:pPr>
        <w:spacing w:before="0" w:beforeAutospacing="0" w:after="0" w:afterAutospacing="0" w:line="280" w:lineRule="exact"/>
        <w:jc w:val="both"/>
        <w:rPr>
          <w:rFonts w:ascii="Arial" w:hAnsi="Arial" w:cs="Arial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429"/>
      </w:tblGrid>
      <w:tr w:rsidR="008A2D9E" w:rsidTr="008A2D9E">
        <w:trPr>
          <w:trHeight w:val="238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2D9E" w:rsidRPr="00E25D01" w:rsidRDefault="008A2D9E" w:rsidP="00FC46BA">
            <w:pPr>
              <w:pStyle w:val="table101"/>
              <w:jc w:val="center"/>
            </w:pPr>
            <w:r w:rsidRPr="00E25D01">
              <w:t>Наименование организации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2D9E" w:rsidRPr="00E25D01" w:rsidRDefault="008A2D9E" w:rsidP="00FC46BA">
            <w:pPr>
              <w:pStyle w:val="table101"/>
              <w:jc w:val="center"/>
            </w:pPr>
            <w:r w:rsidRPr="00E25D01">
              <w:t>Наименование товаров, произведенных в Республике Беларусь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 w:rsidRPr="00E25D01">
              <w:t>1. Открытое акционерное общество «</w:t>
            </w:r>
            <w:proofErr w:type="spellStart"/>
            <w:r w:rsidRPr="00E25D01">
              <w:t>Мозырский</w:t>
            </w:r>
            <w:proofErr w:type="spellEnd"/>
            <w:r w:rsidRPr="00E25D01">
              <w:t xml:space="preserve"> машиностроительный завод»</w:t>
            </w:r>
          </w:p>
        </w:tc>
        <w:tc>
          <w:tcPr>
            <w:tcW w:w="3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тракторы «Беларус», техника на базе тракторов «Беларус»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 w:rsidRPr="00E25D01">
              <w:t>2. Открытое акционерное общество «Бобруйский завод тракторных деталей и агрегатов»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тракторы «Беларус»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 w:rsidRPr="00E25D01">
              <w:t>3. Открытое акционерное общество «Управляющая компания холдинга «</w:t>
            </w:r>
            <w:proofErr w:type="spellStart"/>
            <w:r w:rsidRPr="00E25D01">
              <w:t>Бобруйскагромаш</w:t>
            </w:r>
            <w:proofErr w:type="spellEnd"/>
            <w:r w:rsidRPr="00E25D01">
              <w:t>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сельскохозяйственная техника: машины для внесения органических, минеральных удобрений, машины для заготовки, хранения и раздачи кормов, кормозаготовительные комплексы, прицепные транспортные средства, машины для раздельной рулонной уборки льна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 w:rsidRPr="00E25D01">
              <w:t>4. Открытое акционерное общество «Гомсельмаш»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 xml:space="preserve">зерноуборочная и кормоуборочная техника, универсальные </w:t>
            </w:r>
            <w:proofErr w:type="spellStart"/>
            <w:r w:rsidRPr="00E25D01">
              <w:t>энергосредства</w:t>
            </w:r>
            <w:proofErr w:type="spellEnd"/>
            <w:r w:rsidRPr="00E25D01">
              <w:t xml:space="preserve">, комплексы машин на базе универсального </w:t>
            </w:r>
            <w:proofErr w:type="spellStart"/>
            <w:r w:rsidRPr="00E25D01">
              <w:t>энергосредства</w:t>
            </w:r>
            <w:proofErr w:type="spellEnd"/>
            <w:r w:rsidRPr="00E25D01">
              <w:t>, прицепная и навесная сельскохозяйственная техника, картофелеуборочная техника, косилки-</w:t>
            </w:r>
            <w:proofErr w:type="spellStart"/>
            <w:r w:rsidRPr="00E25D01">
              <w:t>плющилки</w:t>
            </w:r>
            <w:proofErr w:type="spellEnd"/>
            <w:r w:rsidRPr="00E25D01">
              <w:t>, жатки, подборщики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 w:rsidRPr="00E25D01">
              <w:t>5. Открытое акционерное общество «</w:t>
            </w:r>
            <w:proofErr w:type="spellStart"/>
            <w:r w:rsidRPr="00E25D01">
              <w:t>Бобруйсксельмаш</w:t>
            </w:r>
            <w:proofErr w:type="spellEnd"/>
            <w:r w:rsidRPr="00E25D01">
              <w:t>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proofErr w:type="gramStart"/>
            <w:r w:rsidRPr="00E25D01">
              <w:t xml:space="preserve">агрегаты почвообрабатывающие дисковые, </w:t>
            </w:r>
            <w:proofErr w:type="spellStart"/>
            <w:r w:rsidRPr="00E25D01">
              <w:t>почвообрабатывающе</w:t>
            </w:r>
            <w:proofErr w:type="spellEnd"/>
            <w:r w:rsidRPr="00E25D01">
              <w:t>-посевные, борона прицепная, борона навесная, косилки, полуприцепы тракторные, специальное транспортное средство, устройство трелевочное, оборудование погрузочное, захваты, ковши, удлинитель стрелы, снегоочиститель, оборудование бульдозерное</w:t>
            </w:r>
            <w:proofErr w:type="gramEnd"/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EE16F3">
            <w:pPr>
              <w:pStyle w:val="table101"/>
              <w:spacing w:before="120"/>
            </w:pPr>
            <w:r>
              <w:t>6</w:t>
            </w:r>
            <w:r w:rsidRPr="00E25D01">
              <w:t>. Открытое акционерное общество «Управляющая компания холдинга «</w:t>
            </w:r>
            <w:proofErr w:type="spellStart"/>
            <w:r w:rsidRPr="00E25D01">
              <w:t>Лидсельмаш</w:t>
            </w:r>
            <w:proofErr w:type="spellEnd"/>
            <w:r w:rsidRPr="00E25D01">
              <w:t>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сельскохозяйственная техника, радиаторы стальные панельные, коммунальная техника, лесная техника, промышленные теплицы площадью до 10 га, зерноочистительно-сушильные комплексы производительностью до 200 тонн в час, комплексы хранения зерна вместимостью до 500 000 тонн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>
              <w:t>7</w:t>
            </w:r>
            <w:r w:rsidRPr="00E25D01">
              <w:t>. Открытое акционерное общество «</w:t>
            </w:r>
            <w:proofErr w:type="spellStart"/>
            <w:r w:rsidRPr="00E25D01">
              <w:t>Лидагропроммаш</w:t>
            </w:r>
            <w:proofErr w:type="spellEnd"/>
            <w:r w:rsidRPr="00E25D01">
              <w:t>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зерноуборочная, картофелеуборочная и посевная техника, грабли, прицепы тракторные, агрегаты почвообрабатывающие посевные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>
              <w:t>8</w:t>
            </w:r>
            <w:r w:rsidRPr="00E25D01">
              <w:t>. Открытое акционерное общество «Минский тракторный завод»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тракторы «Беларус» и техника на базе тракторов «Беларус»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>
              <w:t>9</w:t>
            </w:r>
            <w:r w:rsidRPr="00E25D01">
              <w:t>. Открытое акционерное общество «Минский автомобильный завод» – управляющая компания холдинга «БЕЛАВТОМАЗ»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автомобили, специальная техника, краны и прицепы МАЗ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EE16F3">
            <w:pPr>
              <w:pStyle w:val="table101"/>
              <w:spacing w:before="120"/>
            </w:pPr>
            <w:r w:rsidRPr="00E25D01">
              <w:t>1</w:t>
            </w:r>
            <w:r>
              <w:t>0</w:t>
            </w:r>
            <w:r w:rsidRPr="00E25D01">
              <w:t>. Общество с ограниченной ответственностью «Завод автомобильных прицепов и кузовов «МАЗ-КУПАВА»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автомобили (мастерские), прицепы, полуприцепы, кузова для транспортных средств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EE16F3">
            <w:pPr>
              <w:pStyle w:val="table101"/>
              <w:spacing w:before="120"/>
            </w:pPr>
            <w:r w:rsidRPr="00E25D01">
              <w:t>1</w:t>
            </w:r>
            <w:r>
              <w:t>1</w:t>
            </w:r>
            <w:r w:rsidRPr="00E25D01">
              <w:t>. Открытое акционерное общество «АМКОДОР» – управляющая компания холдинга»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дорож</w:t>
            </w:r>
            <w:r>
              <w:t xml:space="preserve">но-строительная, коммунальная, </w:t>
            </w:r>
            <w:r w:rsidRPr="00E25D01">
              <w:t>другая техника и рабочее и (или) сменное оборудование к ней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 w:rsidRPr="00E25D01">
              <w:t>1</w:t>
            </w:r>
            <w:r>
              <w:t>2</w:t>
            </w:r>
            <w:r w:rsidRPr="00E25D01">
              <w:t>. Открытое акционерное общество «АМКОДОР-СЕМАШ»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коммунальная, сельскохозяйственная и другая техника, а также навесное оборудование к ней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 w:rsidRPr="00E25D01">
              <w:lastRenderedPageBreak/>
              <w:t>1</w:t>
            </w:r>
            <w:r>
              <w:t>3</w:t>
            </w:r>
            <w:r w:rsidRPr="00E25D01">
              <w:t>. Закрытое акционерное общество «Амкодор-Пинск»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 xml:space="preserve">экскаваторы, экскаваторы-погрузчики, погрузчики грузоподъемностью более 6 тонн, катки дорожные, </w:t>
            </w:r>
            <w:proofErr w:type="spellStart"/>
            <w:r w:rsidRPr="00E25D01">
              <w:t>землевозы</w:t>
            </w:r>
            <w:proofErr w:type="spellEnd"/>
            <w:r w:rsidRPr="00E25D01">
              <w:t>, снегоуборочная, торфяная и другая техника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 w:rsidRPr="00E25D01">
              <w:t>1</w:t>
            </w:r>
            <w:r>
              <w:t>4</w:t>
            </w:r>
            <w:r w:rsidRPr="00E25D01">
              <w:t>. Закрытое акционерное общество «АМКОДОР-УНИКАБ»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proofErr w:type="spellStart"/>
            <w:r w:rsidRPr="00E25D01">
              <w:t>электропогрузчики</w:t>
            </w:r>
            <w:proofErr w:type="spellEnd"/>
            <w:r w:rsidRPr="00E25D01">
              <w:t xml:space="preserve"> и автопогрузчики вилочные, грейдеры и другая техника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 w:rsidRPr="00E25D01">
              <w:t>1</w:t>
            </w:r>
            <w:r>
              <w:t>5</w:t>
            </w:r>
            <w:r w:rsidRPr="00E25D01">
              <w:t>. Общество с ограниченной ответственностью «</w:t>
            </w:r>
            <w:proofErr w:type="spellStart"/>
            <w:r w:rsidRPr="00E25D01">
              <w:t>Амкодор-Можа</w:t>
            </w:r>
            <w:proofErr w:type="spellEnd"/>
            <w:r w:rsidRPr="00E25D01">
              <w:t>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зерноочистительно-сушильные комплексы, воздухонагреватели и катки дорожные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 w:rsidRPr="00E25D01">
              <w:t>1</w:t>
            </w:r>
            <w:r>
              <w:t>6</w:t>
            </w:r>
            <w:r w:rsidRPr="00E25D01">
              <w:t>. Открытое акционерное общество «Амкодор-КЭЗ»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сельскохозяйственные, дорожные, мелиоративные и землеройные машины, лесозаготовительное и мелиоративное оборудование и другая техника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 w:rsidRPr="00E25D01">
              <w:t>1</w:t>
            </w:r>
            <w:r>
              <w:t>7</w:t>
            </w:r>
            <w:r w:rsidRPr="00E25D01">
              <w:t>. Открытое акционерное общество «</w:t>
            </w:r>
            <w:proofErr w:type="spellStart"/>
            <w:r w:rsidRPr="00E25D01">
              <w:t>Мозырьсельмаш</w:t>
            </w:r>
            <w:proofErr w:type="spellEnd"/>
            <w:r w:rsidRPr="00E25D01">
              <w:t>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воздухонагреватели, котлы отопительные бытовые, сушилки для мелких семян и другая техника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18</w:t>
            </w:r>
            <w:r w:rsidRPr="00E25D01">
              <w:t>. Открытое акционерное общество «Брестский электромеханический завод»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почвообрабатывающая и посевная сельскохозяйственная техника «</w:t>
            </w:r>
            <w:proofErr w:type="spellStart"/>
            <w:r w:rsidRPr="00E25D01">
              <w:t>Берестье</w:t>
            </w:r>
            <w:proofErr w:type="spellEnd"/>
            <w:r w:rsidRPr="00E25D01">
              <w:t>»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19</w:t>
            </w:r>
            <w:r w:rsidRPr="00E25D01">
              <w:t>. Совместное закрытое акционерное общество «Могилевский вагоностроительный завод»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proofErr w:type="gramStart"/>
            <w:r w:rsidRPr="00E25D01">
              <w:t>вагоны, полувагоны, полувагоны четырехосные, полувагоны универсальные, вагон-хоппер, платформа, тележки, тележка двухосная</w:t>
            </w:r>
            <w:proofErr w:type="gramEnd"/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2</w:t>
            </w:r>
            <w:r w:rsidRPr="00E25D01">
              <w:t>0. Открытое акционерное общество «</w:t>
            </w:r>
            <w:proofErr w:type="spellStart"/>
            <w:r w:rsidRPr="00E25D01">
              <w:t>Кузлитмаш</w:t>
            </w:r>
            <w:proofErr w:type="spellEnd"/>
            <w:r w:rsidRPr="00E25D01">
              <w:t>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сельскохозяйственная почвообрабатывающая техника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2</w:t>
            </w:r>
            <w:r w:rsidRPr="00E25D01">
              <w:t>1. Открытое акционерное общество «Гродненский механический завод»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 xml:space="preserve">автоцистерны, </w:t>
            </w:r>
            <w:proofErr w:type="gramStart"/>
            <w:r w:rsidRPr="00E25D01">
              <w:t>прицеп-цистерны</w:t>
            </w:r>
            <w:proofErr w:type="gramEnd"/>
            <w:r w:rsidRPr="00E25D01">
              <w:t xml:space="preserve">, полуприцеп-цистерны, </w:t>
            </w:r>
            <w:proofErr w:type="spellStart"/>
            <w:r w:rsidRPr="00E25D01">
              <w:t>автотопливозаправщики</w:t>
            </w:r>
            <w:proofErr w:type="spellEnd"/>
            <w:r w:rsidRPr="00E25D01">
              <w:t xml:space="preserve"> на базе автомобилей МАЗ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2</w:t>
            </w:r>
            <w:r w:rsidRPr="00E25D01">
              <w:t>2. Открытое акционерное общество «Управляющая компания холдинга «Минский моторный завод»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 xml:space="preserve">двигатели внутреннего сгорания поршневые с воспламенением от сжатия (дизели или </w:t>
            </w:r>
            <w:proofErr w:type="spellStart"/>
            <w:r w:rsidRPr="00E25D01">
              <w:t>полудизели</w:t>
            </w:r>
            <w:proofErr w:type="spellEnd"/>
            <w:r w:rsidRPr="00E25D01">
              <w:t>)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2</w:t>
            </w:r>
            <w:r w:rsidRPr="00E25D01">
              <w:t>3. Открытое акционерное общество «Сморгонский агрегатный завод»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тракторы «Беларус», мини-тракторы «Беларус», мотоблоки «Беларус», техника на базе тракторов «Беларус», плуги оборотные, плуги необоротные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2</w:t>
            </w:r>
            <w:r w:rsidRPr="00E25D01">
              <w:t>4. Открытое акционерное общество «Гомельский завод литья и нормалей»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 xml:space="preserve">зерноуборочная и кормоуборочная техника, универсальные </w:t>
            </w:r>
            <w:proofErr w:type="spellStart"/>
            <w:r w:rsidRPr="00E25D01">
              <w:t>энергосредства</w:t>
            </w:r>
            <w:proofErr w:type="spellEnd"/>
            <w:r w:rsidRPr="00E25D01">
              <w:t xml:space="preserve">, комплексы машин на базе универсального </w:t>
            </w:r>
            <w:proofErr w:type="spellStart"/>
            <w:r w:rsidRPr="00E25D01">
              <w:t>энергосредства</w:t>
            </w:r>
            <w:proofErr w:type="spellEnd"/>
            <w:r w:rsidRPr="00E25D01">
              <w:t>, прицепная и навесная сельскохозяйственная техника, картофелеуборочная техника, косилки-</w:t>
            </w:r>
            <w:proofErr w:type="spellStart"/>
            <w:r w:rsidRPr="00E25D01">
              <w:t>плющилки</w:t>
            </w:r>
            <w:proofErr w:type="spellEnd"/>
            <w:r w:rsidRPr="00E25D01">
              <w:t>, жатки, подборщики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2</w:t>
            </w:r>
            <w:r w:rsidRPr="00E25D01">
              <w:t>5. Открытое акционерное общество «</w:t>
            </w:r>
            <w:proofErr w:type="spellStart"/>
            <w:r w:rsidRPr="00E25D01">
              <w:t>Оршаагропроммаш</w:t>
            </w:r>
            <w:proofErr w:type="spellEnd"/>
            <w:r w:rsidRPr="00E25D01">
              <w:t>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прицепы тракторные, полуприцепы универсальные, плуги корпусные, машины поливомоечные, машины для откачки жидкостей и распределения жидких удобрений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26</w:t>
            </w:r>
            <w:r w:rsidRPr="00E25D01">
              <w:t>. Открытое акционерное общество «Научно-технический центр комбайностроения»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сельскохозяйственная техника:</w:t>
            </w:r>
          </w:p>
        </w:tc>
      </w:tr>
      <w:tr w:rsidR="008A2D9E" w:rsidTr="008A2D9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8A2D9E" w:rsidRPr="0017528D" w:rsidRDefault="008A2D9E" w:rsidP="00FC46BA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машины для заготовки кукурузы на семена (КП-4, КП-6)</w:t>
            </w:r>
          </w:p>
        </w:tc>
      </w:tr>
      <w:tr w:rsidR="008A2D9E" w:rsidTr="008A2D9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8A2D9E" w:rsidRPr="0017528D" w:rsidRDefault="008A2D9E" w:rsidP="00FC46BA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машины для заготовки кормов (КС-100)</w:t>
            </w:r>
          </w:p>
        </w:tc>
      </w:tr>
      <w:tr w:rsidR="008A2D9E" w:rsidTr="008A2D9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8A2D9E" w:rsidRPr="0017528D" w:rsidRDefault="008A2D9E" w:rsidP="00FC46BA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очистители початков</w:t>
            </w:r>
          </w:p>
        </w:tc>
      </w:tr>
      <w:tr w:rsidR="008A2D9E" w:rsidTr="008A2D9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8A2D9E" w:rsidRPr="0017528D" w:rsidRDefault="008A2D9E" w:rsidP="00FC46BA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 xml:space="preserve">зерноуборочная и кормоуборочная техника, универсальные </w:t>
            </w:r>
            <w:proofErr w:type="spellStart"/>
            <w:r w:rsidRPr="00E25D01">
              <w:t>энергосредства</w:t>
            </w:r>
            <w:proofErr w:type="spellEnd"/>
            <w:r w:rsidRPr="00E25D01">
              <w:t xml:space="preserve">, комплексы машин на базе универсального </w:t>
            </w:r>
            <w:proofErr w:type="spellStart"/>
            <w:r w:rsidRPr="00E25D01">
              <w:t>энергосредства</w:t>
            </w:r>
            <w:proofErr w:type="spellEnd"/>
            <w:r w:rsidRPr="00E25D01">
              <w:t>, прицепная и навесная кормоуборочная техника, картофелеуборочная техника, косилки-</w:t>
            </w:r>
            <w:proofErr w:type="spellStart"/>
            <w:r w:rsidRPr="00E25D01">
              <w:t>плющилки</w:t>
            </w:r>
            <w:proofErr w:type="spellEnd"/>
            <w:r w:rsidRPr="00E25D01">
              <w:t>, жатки, подборщики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27</w:t>
            </w:r>
            <w:r w:rsidRPr="00E25D01">
              <w:t xml:space="preserve">. Открытое акционерное общество «Минский завод </w:t>
            </w:r>
            <w:r w:rsidRPr="00E25D01">
              <w:lastRenderedPageBreak/>
              <w:t>шестерен»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lastRenderedPageBreak/>
              <w:t>тракторные плуги:</w:t>
            </w:r>
          </w:p>
        </w:tc>
      </w:tr>
      <w:tr w:rsidR="008A2D9E" w:rsidTr="008A2D9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8A2D9E" w:rsidRPr="0017528D" w:rsidRDefault="008A2D9E" w:rsidP="00FC46BA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пропашные общего назначения ПЛН</w:t>
            </w:r>
          </w:p>
        </w:tc>
      </w:tr>
      <w:tr w:rsidR="008A2D9E" w:rsidTr="008A2D9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8A2D9E" w:rsidRPr="0017528D" w:rsidRDefault="008A2D9E" w:rsidP="00FC46BA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для каменистых почв ПКМ, ПКМП</w:t>
            </w:r>
          </w:p>
        </w:tc>
      </w:tr>
      <w:tr w:rsidR="008A2D9E" w:rsidTr="008A2D9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8A2D9E" w:rsidRPr="0017528D" w:rsidRDefault="008A2D9E" w:rsidP="00FC46BA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плуги оборотные ПО, ПОН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28</w:t>
            </w:r>
            <w:r w:rsidRPr="00E25D01">
              <w:t>. Республиканское производственное дочернее унитарное предприятие «Экспериментальный завод» РУП «Научно-практический центр Национальной академии наук Беларуси по механизации сельского хозяйства»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 xml:space="preserve">машины и оборудование для посадки картофеля, послевсходовой его обработки, уборки, закладки на хранение, выемки с хранения и </w:t>
            </w:r>
            <w:proofErr w:type="spellStart"/>
            <w:r w:rsidRPr="00E25D01">
              <w:t>предреализационной</w:t>
            </w:r>
            <w:proofErr w:type="spellEnd"/>
            <w:r w:rsidRPr="00E25D01">
              <w:t xml:space="preserve"> подготовки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29</w:t>
            </w:r>
            <w:r w:rsidRPr="00E25D01">
              <w:t>. Открытое акционерное общество «Гомельский радиозавод»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передвижные дождевальные машины, машины дождевальные круговые, машины для удаления ботвы, транспортеры для уборки овощей, водоводы для передвижных дождевальных машин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30</w:t>
            </w:r>
            <w:r w:rsidRPr="00E25D01">
              <w:t>. Открытое акционерное общество «Минойтовский ремонтный завод»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плуги, культиваторы, бороны, грабли, катки, косилки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DC2BF3">
            <w:pPr>
              <w:pStyle w:val="table101"/>
              <w:spacing w:before="120"/>
            </w:pPr>
            <w:r>
              <w:t>31</w:t>
            </w:r>
            <w:r w:rsidRPr="00E25D01">
              <w:t>. Открытое акционерное общество «</w:t>
            </w:r>
            <w:proofErr w:type="spellStart"/>
            <w:r w:rsidRPr="00E25D01">
              <w:t>Щучинский</w:t>
            </w:r>
            <w:proofErr w:type="spellEnd"/>
            <w:r w:rsidRPr="00E25D01">
              <w:t xml:space="preserve"> ремонтный завод»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proofErr w:type="spellStart"/>
            <w:r w:rsidRPr="00E25D01">
              <w:t>плющилки</w:t>
            </w:r>
            <w:proofErr w:type="spellEnd"/>
            <w:r w:rsidRPr="00E25D01">
              <w:t xml:space="preserve"> влажного зерна, машины для внесения минеральных удобрений, сельскохозяйственная почвообрабатывающая техника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>
              <w:t>32</w:t>
            </w:r>
            <w:r w:rsidRPr="00E25D01">
              <w:t>. Открытое акционерное общество «Мостовский ремонтный завод»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кабины для тракторов «Беларус»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>
              <w:t>33</w:t>
            </w:r>
            <w:r w:rsidRPr="00E25D01">
              <w:t>. Открытое акционерное общество «</w:t>
            </w:r>
            <w:proofErr w:type="spellStart"/>
            <w:r w:rsidRPr="00E25D01">
              <w:t>Вороновская</w:t>
            </w:r>
            <w:proofErr w:type="spellEnd"/>
            <w:r w:rsidRPr="00E25D01">
              <w:t xml:space="preserve"> сельхозтехника»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прицепы специальные сельскохозяйственные, прицепы самосвальные тракторные, полуприцепы специальные сельскохозяйственные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</w:pPr>
            <w:r>
              <w:t>34</w:t>
            </w:r>
            <w:r w:rsidRPr="00E25D01">
              <w:t>. Открытое акционерное общество «</w:t>
            </w:r>
            <w:proofErr w:type="spellStart"/>
            <w:r w:rsidRPr="00E25D01">
              <w:t>Гомельагрокомплект</w:t>
            </w:r>
            <w:proofErr w:type="spellEnd"/>
            <w:r w:rsidRPr="00E25D01">
              <w:t>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оборудование для доения и охлаждения молока, комплектующие к данному оборудованию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</w:pPr>
            <w:r>
              <w:t>3</w:t>
            </w:r>
            <w:r w:rsidRPr="00E25D01">
              <w:t>5. Открытое акционерное общество «Гомельский мотороремонтный завод»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насосные станции и запасные части к ним, агрегаты индивидуального доения, вакуумные насосы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</w:pPr>
            <w:r>
              <w:t>3</w:t>
            </w:r>
            <w:r w:rsidRPr="00E25D01">
              <w:t>6. Открытое акционерное общество «</w:t>
            </w:r>
            <w:proofErr w:type="spellStart"/>
            <w:r w:rsidRPr="00E25D01">
              <w:t>Калинковичский</w:t>
            </w:r>
            <w:proofErr w:type="spellEnd"/>
            <w:r w:rsidRPr="00E25D01">
              <w:t xml:space="preserve"> ремонтно-механический завод»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плуги, культиваторы, агрегаты почвообрабатывающие дисковые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>
              <w:t>37</w:t>
            </w:r>
            <w:r w:rsidRPr="00E25D01">
              <w:t>. Открытое акционерное общество «Борисовский завод «Металлист»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оборудование для сельского хозяйства; линии, цеха, заводы, оборудование для приготовления кормов для животных; зерноочистительно-сушильные комплексы; комплексы хранения зерна; линии и оборудование для подготовки зерна и семян; зерносушилки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>
              <w:t>38</w:t>
            </w:r>
            <w:r w:rsidRPr="00E25D01">
              <w:t>. Общество с ограниченной ответственностью «</w:t>
            </w:r>
            <w:proofErr w:type="spellStart"/>
            <w:r w:rsidRPr="00E25D01">
              <w:t>ЛидаТехмаш</w:t>
            </w:r>
            <w:proofErr w:type="spellEnd"/>
            <w:r w:rsidRPr="00E25D01">
              <w:t>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proofErr w:type="gramStart"/>
            <w:r w:rsidRPr="00E25D01">
              <w:t>культиваторы для сплошной обработки почвы; агрегаты комбинированные почвообрабатывающие; культиваторы для междурядной обработки почвы; машины и оборудование для посадки картофеля, послевсходовой его обработки и уборки; машины и оборудование для возделывания овощных культур; машины и оборудование для заготовки и уборки кормов; техника для лесного хозяйства; машины и оборудование для возделывания лука-севка и чеснока;</w:t>
            </w:r>
            <w:proofErr w:type="gramEnd"/>
            <w:r w:rsidRPr="00E25D01">
              <w:t xml:space="preserve"> посевная техника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</w:pPr>
            <w:r>
              <w:t>39</w:t>
            </w:r>
            <w:r w:rsidRPr="00E25D01">
              <w:t>. Производственное общество с ограниченной ответственностью «</w:t>
            </w:r>
            <w:proofErr w:type="spellStart"/>
            <w:r w:rsidRPr="00E25D01">
              <w:t>Техмаш</w:t>
            </w:r>
            <w:proofErr w:type="spellEnd"/>
            <w:r w:rsidRPr="00E25D01">
              <w:t>» г. Лида (в части филиала «Завод сельхозмашин»)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proofErr w:type="gramStart"/>
            <w:r w:rsidRPr="00E25D01">
              <w:t>культиваторы для сплошной обработки почвы; агрегаты комбинированные почвообрабатывающие; культиваторы для междурядной обработки почвы; машины и оборудование для посадки картофеля, послевсходовой его обработки и уборки; машины и оборудование для возделывания овощных культур; машины и оборудование для заготовки и уборки кормов; техника для лесного хозяйства; машины и оборудование для возделывания лука-севка и чеснока;</w:t>
            </w:r>
            <w:proofErr w:type="gramEnd"/>
            <w:r w:rsidRPr="00E25D01">
              <w:t xml:space="preserve"> посевная техника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 w:rsidRPr="00E25D01">
              <w:lastRenderedPageBreak/>
              <w:t>4</w:t>
            </w:r>
            <w:r>
              <w:t>0</w:t>
            </w:r>
            <w:r w:rsidRPr="00E25D01">
              <w:t>. Научно-производственное предприятие «</w:t>
            </w:r>
            <w:proofErr w:type="spellStart"/>
            <w:r w:rsidRPr="00E25D01">
              <w:t>Белкотломаш</w:t>
            </w:r>
            <w:proofErr w:type="spellEnd"/>
            <w:r w:rsidRPr="00E25D01">
              <w:t>» общество с ограниченной ответственностью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паровые и водогрейные котлы на различных видах топлива, вспомогательное котельное оборудование и системы автоматизации, котельные установки с выработкой электрической энергии на различных видах топлива, котлы с высокотемпературным органическим теплоносителем на различных видах топлива, генераторы горячего газа на различных видах топлива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>
              <w:t>41</w:t>
            </w:r>
            <w:r w:rsidRPr="00E25D01">
              <w:t>. Открытое акционерное общество «</w:t>
            </w:r>
            <w:proofErr w:type="spellStart"/>
            <w:r w:rsidRPr="00E25D01">
              <w:t>Белоозерский</w:t>
            </w:r>
            <w:proofErr w:type="spellEnd"/>
            <w:r w:rsidRPr="00E25D01">
              <w:t xml:space="preserve"> </w:t>
            </w:r>
            <w:proofErr w:type="spellStart"/>
            <w:r w:rsidRPr="00E25D01">
              <w:t>энергомеханический</w:t>
            </w:r>
            <w:proofErr w:type="spellEnd"/>
            <w:r w:rsidRPr="00E25D01">
              <w:t xml:space="preserve"> завод»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 xml:space="preserve">паровые и водогрейные котлы, пакеты холодного слоя с эмалированной набивкой и пакеты горячего слоя с интенсифицированной набивкой повышенной тепловой эффективности для РВП всех модификаций, регенеративные воздухоподогреватели энергетических котлов, трансформаторы силовые трехфазные </w:t>
            </w:r>
            <w:proofErr w:type="spellStart"/>
            <w:r w:rsidRPr="00E25D01">
              <w:t>двухобмоточные</w:t>
            </w:r>
            <w:proofErr w:type="spellEnd"/>
            <w:r w:rsidRPr="00E25D01">
              <w:t xml:space="preserve">, реакторы масляные заземляющие дугообразные 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>
              <w:t>42</w:t>
            </w:r>
            <w:r w:rsidRPr="00E25D01">
              <w:t>. Открытое акционерное общество «Головное специализированное конструкторское бюро (ГСКБ) по комплексу оборудования для микроклимата»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 xml:space="preserve">модульные водогрейные котельные на различных видах топлива, оборудование котельных на местных видах топлива, котлы водогрейные и паровые, горелочные устройства 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</w:pPr>
            <w:r>
              <w:t>43</w:t>
            </w:r>
            <w:r w:rsidRPr="00E25D01">
              <w:t xml:space="preserve">. Совместное белорусско-французское общество с ограниченной ответственностью «КОМКОНТ» 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 xml:space="preserve">паровые и водогрейные котлы 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>
              <w:t>44</w:t>
            </w:r>
            <w:r w:rsidRPr="00E25D01">
              <w:t>. Открытое акционерное общество «Гомельский завод «Коммунальник»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 xml:space="preserve">модульные, аварийные передвижные котельные, блочно-модульные здания котельных, котлы водогрейные, котельное оборудование 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</w:pPr>
            <w:r>
              <w:t>45</w:t>
            </w:r>
            <w:r w:rsidRPr="00E25D01">
              <w:t>. Частное унитарное производственное предприятие «</w:t>
            </w:r>
            <w:proofErr w:type="spellStart"/>
            <w:r w:rsidRPr="00E25D01">
              <w:t>Теплоэнергомонтаж</w:t>
            </w:r>
            <w:proofErr w:type="spellEnd"/>
            <w:r w:rsidRPr="00E25D01">
              <w:t xml:space="preserve">» 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водогрейные газогенераторные котлы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</w:pPr>
            <w:r>
              <w:t>46</w:t>
            </w:r>
            <w:r w:rsidRPr="00E25D01">
              <w:t>. Совместное белорусско-германское предприятие закрытое акционерное общество «МАЗ-МАН»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автомобили, специальная</w:t>
            </w:r>
            <w:r>
              <w:t xml:space="preserve"> техника, дорожно-строительная </w:t>
            </w:r>
            <w:r w:rsidRPr="00E25D01">
              <w:t xml:space="preserve">техника и рабочее и (или) сменное оборудование к ней, прицепы, </w:t>
            </w:r>
            <w:proofErr w:type="spellStart"/>
            <w:r w:rsidRPr="00E25D01">
              <w:t>снегоболотоходы</w:t>
            </w:r>
            <w:proofErr w:type="spellEnd"/>
            <w:r w:rsidRPr="00E25D01">
              <w:t xml:space="preserve"> 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</w:pPr>
            <w:r>
              <w:t>47</w:t>
            </w:r>
            <w:r w:rsidRPr="00E25D01">
              <w:t xml:space="preserve">. Общество с ограниченной ответственностью «ДОРЭЛЕКТРОМАШ» 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экскаватор-погрузчик ДЭМ-1142, экскаватор-погрузчик ДЭМ-1143</w:t>
            </w:r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</w:pPr>
            <w:r>
              <w:t>48</w:t>
            </w:r>
            <w:r w:rsidRPr="00E25D01">
              <w:t xml:space="preserve">. Открытое акционерное общество «ЛМЗ Универсал» 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proofErr w:type="gramStart"/>
            <w:r w:rsidRPr="00E25D01">
              <w:t xml:space="preserve">сушилки промышленные, ленточные конвейеры, элеваторы ковшовые, </w:t>
            </w:r>
            <w:proofErr w:type="spellStart"/>
            <w:r w:rsidRPr="00E25D01">
              <w:t>гидропередвижчики</w:t>
            </w:r>
            <w:proofErr w:type="spellEnd"/>
            <w:r w:rsidRPr="00E25D01">
              <w:t>, лебедки, вагонетки, перегружатели передвижные скребковые, бункеры-перегружатели, мельницы шаровые, насосы центробежные</w:t>
            </w:r>
            <w:proofErr w:type="gramEnd"/>
          </w:p>
        </w:tc>
      </w:tr>
      <w:tr w:rsidR="008A2D9E" w:rsidTr="008A2D9E">
        <w:trPr>
          <w:trHeight w:val="238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</w:pPr>
            <w:r>
              <w:t>49</w:t>
            </w:r>
            <w:r w:rsidRPr="00E25D01">
              <w:t>. Закрытое акционерное общество «</w:t>
            </w:r>
            <w:proofErr w:type="spellStart"/>
            <w:r w:rsidRPr="00E25D01">
              <w:t>Осиповичский</w:t>
            </w:r>
            <w:proofErr w:type="spellEnd"/>
            <w:r w:rsidRPr="00E25D01">
              <w:t xml:space="preserve"> завод транспортного машиностроения»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>контейнеры-цистерны типов Т11, Т50, Т20, вагоны-платформы, вагоны-цистерны, полувагоны</w:t>
            </w:r>
          </w:p>
        </w:tc>
      </w:tr>
      <w:tr w:rsidR="008A2D9E" w:rsidTr="008A2D9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FC46BA">
            <w:pPr>
              <w:pStyle w:val="table101"/>
              <w:spacing w:before="120"/>
            </w:pPr>
            <w:r>
              <w:t>50</w:t>
            </w:r>
            <w:r w:rsidRPr="00E25D01">
              <w:t>. Частное производственно-торговое унитарное предприятие «Машиностроительная компания «Витебские подъемники»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D9E" w:rsidRPr="00E25D01" w:rsidRDefault="008A2D9E" w:rsidP="003306BF">
            <w:pPr>
              <w:pStyle w:val="table101"/>
              <w:spacing w:before="120"/>
              <w:jc w:val="both"/>
            </w:pPr>
            <w:r w:rsidRPr="00E25D01">
              <w:t xml:space="preserve">подъемники автомобильные гидравлические с рабочей платформой «ВИПО», подъемники телескопические «ВИПО», краны-манипуляторы «Двина», краны-манипуляторы тракторные КМТ «Двина», </w:t>
            </w:r>
            <w:proofErr w:type="spellStart"/>
            <w:r w:rsidRPr="00E25D01">
              <w:t>краноманипуляторные</w:t>
            </w:r>
            <w:proofErr w:type="spellEnd"/>
            <w:r w:rsidRPr="00E25D01">
              <w:t xml:space="preserve"> установки КМУ «Двина», </w:t>
            </w:r>
            <w:proofErr w:type="spellStart"/>
            <w:r w:rsidRPr="00E25D01">
              <w:t>автогидроборты</w:t>
            </w:r>
            <w:proofErr w:type="spellEnd"/>
            <w:r w:rsidRPr="00E25D01">
              <w:t xml:space="preserve"> АГБ и АГБС «Двина», оборудование подъемно-транспортное прочее</w:t>
            </w:r>
          </w:p>
        </w:tc>
      </w:tr>
    </w:tbl>
    <w:p w:rsidR="00233A9C" w:rsidRDefault="00233A9C" w:rsidP="003306BF">
      <w:pPr>
        <w:pStyle w:val="newncpi"/>
      </w:pPr>
    </w:p>
    <w:sectPr w:rsidR="00233A9C" w:rsidSect="008A2D9E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C"/>
    <w:rsid w:val="0016344C"/>
    <w:rsid w:val="00233A9C"/>
    <w:rsid w:val="00237AF2"/>
    <w:rsid w:val="00256839"/>
    <w:rsid w:val="00281427"/>
    <w:rsid w:val="003306BF"/>
    <w:rsid w:val="00377B49"/>
    <w:rsid w:val="003F6790"/>
    <w:rsid w:val="004133E5"/>
    <w:rsid w:val="00540808"/>
    <w:rsid w:val="006646F9"/>
    <w:rsid w:val="006D7F6B"/>
    <w:rsid w:val="00783048"/>
    <w:rsid w:val="00794A39"/>
    <w:rsid w:val="007F7C17"/>
    <w:rsid w:val="008A2D9E"/>
    <w:rsid w:val="00975D5B"/>
    <w:rsid w:val="009A1C76"/>
    <w:rsid w:val="009A5EB8"/>
    <w:rsid w:val="00A73FB5"/>
    <w:rsid w:val="00AD2C56"/>
    <w:rsid w:val="00BF425F"/>
    <w:rsid w:val="00C047AC"/>
    <w:rsid w:val="00D31BF1"/>
    <w:rsid w:val="00DC2BF3"/>
    <w:rsid w:val="00DF3E4D"/>
    <w:rsid w:val="00E771E8"/>
    <w:rsid w:val="00EE16F3"/>
    <w:rsid w:val="00F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9C"/>
    <w:pPr>
      <w:spacing w:before="240" w:beforeAutospacing="0" w:after="240" w:afterAutospacing="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233A9C"/>
    <w:pPr>
      <w:spacing w:before="240" w:beforeAutospacing="0" w:after="240" w:afterAutospacing="0"/>
      <w:jc w:val="center"/>
    </w:pPr>
    <w:rPr>
      <w:b/>
      <w:bCs/>
    </w:rPr>
  </w:style>
  <w:style w:type="paragraph" w:customStyle="1" w:styleId="titleu">
    <w:name w:val="titleu"/>
    <w:basedOn w:val="a"/>
    <w:rsid w:val="00233A9C"/>
    <w:pPr>
      <w:spacing w:before="240" w:beforeAutospacing="0" w:after="240" w:afterAutospacing="0"/>
    </w:pPr>
    <w:rPr>
      <w:b/>
      <w:bCs/>
    </w:rPr>
  </w:style>
  <w:style w:type="paragraph" w:customStyle="1" w:styleId="snoskiline">
    <w:name w:val="snoskiline"/>
    <w:basedOn w:val="a"/>
    <w:rsid w:val="00233A9C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changei">
    <w:name w:val="changei"/>
    <w:basedOn w:val="a"/>
    <w:rsid w:val="00233A9C"/>
    <w:pPr>
      <w:spacing w:before="0" w:beforeAutospacing="0" w:after="0" w:afterAutospacing="0"/>
      <w:ind w:left="1021"/>
    </w:pPr>
  </w:style>
  <w:style w:type="paragraph" w:customStyle="1" w:styleId="newncpi0">
    <w:name w:val="newncpi0"/>
    <w:basedOn w:val="a"/>
    <w:rsid w:val="00233A9C"/>
    <w:pPr>
      <w:spacing w:before="0" w:beforeAutospacing="0" w:after="0" w:afterAutospacing="0"/>
      <w:jc w:val="both"/>
    </w:pPr>
  </w:style>
  <w:style w:type="paragraph" w:customStyle="1" w:styleId="point">
    <w:name w:val="point"/>
    <w:basedOn w:val="a"/>
    <w:rsid w:val="00233A9C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rsid w:val="00233A9C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rsid w:val="00233A9C"/>
    <w:pPr>
      <w:spacing w:before="0" w:beforeAutospacing="0" w:after="0" w:afterAutospacing="0"/>
      <w:ind w:firstLine="567"/>
      <w:jc w:val="both"/>
    </w:pPr>
  </w:style>
  <w:style w:type="paragraph" w:customStyle="1" w:styleId="cap1">
    <w:name w:val="cap1"/>
    <w:basedOn w:val="a"/>
    <w:rsid w:val="00233A9C"/>
    <w:pPr>
      <w:spacing w:before="0" w:beforeAutospacing="0" w:after="0" w:afterAutospacing="0"/>
    </w:pPr>
    <w:rPr>
      <w:sz w:val="22"/>
      <w:szCs w:val="22"/>
    </w:rPr>
  </w:style>
  <w:style w:type="paragraph" w:customStyle="1" w:styleId="capu1">
    <w:name w:val="capu1"/>
    <w:basedOn w:val="a"/>
    <w:rsid w:val="00233A9C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rsid w:val="00233A9C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changeadd">
    <w:name w:val="changeadd"/>
    <w:basedOn w:val="a"/>
    <w:rsid w:val="00233A9C"/>
    <w:pPr>
      <w:spacing w:before="0" w:beforeAutospacing="0" w:after="0" w:afterAutospacing="0"/>
      <w:ind w:left="1134" w:firstLine="567"/>
      <w:jc w:val="both"/>
    </w:pPr>
  </w:style>
  <w:style w:type="character" w:customStyle="1" w:styleId="datepr">
    <w:name w:val="datepr"/>
    <w:rsid w:val="00233A9C"/>
    <w:rPr>
      <w:rFonts w:ascii="Times New Roman" w:hAnsi="Times New Roman" w:cs="Times New Roman" w:hint="default"/>
    </w:rPr>
  </w:style>
  <w:style w:type="character" w:customStyle="1" w:styleId="number">
    <w:name w:val="number"/>
    <w:rsid w:val="00233A9C"/>
    <w:rPr>
      <w:rFonts w:ascii="Times New Roman" w:hAnsi="Times New Roman" w:cs="Times New Roman" w:hint="default"/>
    </w:rPr>
  </w:style>
  <w:style w:type="character" w:customStyle="1" w:styleId="name">
    <w:name w:val="name"/>
    <w:rsid w:val="00233A9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33A9C"/>
    <w:rPr>
      <w:rFonts w:ascii="Times New Roman" w:hAnsi="Times New Roman" w:cs="Times New Roman" w:hint="default"/>
      <w:caps/>
    </w:rPr>
  </w:style>
  <w:style w:type="character" w:customStyle="1" w:styleId="post">
    <w:name w:val="post"/>
    <w:rsid w:val="00233A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33A9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able101">
    <w:name w:val="table101"/>
    <w:basedOn w:val="a"/>
    <w:rsid w:val="00233A9C"/>
    <w:pPr>
      <w:spacing w:before="45" w:beforeAutospacing="0" w:after="45" w:afterAutospacing="0"/>
      <w:ind w:left="45" w:right="45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0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9C"/>
    <w:pPr>
      <w:spacing w:before="240" w:beforeAutospacing="0" w:after="240" w:afterAutospacing="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233A9C"/>
    <w:pPr>
      <w:spacing w:before="240" w:beforeAutospacing="0" w:after="240" w:afterAutospacing="0"/>
      <w:jc w:val="center"/>
    </w:pPr>
    <w:rPr>
      <w:b/>
      <w:bCs/>
    </w:rPr>
  </w:style>
  <w:style w:type="paragraph" w:customStyle="1" w:styleId="titleu">
    <w:name w:val="titleu"/>
    <w:basedOn w:val="a"/>
    <w:rsid w:val="00233A9C"/>
    <w:pPr>
      <w:spacing w:before="240" w:beforeAutospacing="0" w:after="240" w:afterAutospacing="0"/>
    </w:pPr>
    <w:rPr>
      <w:b/>
      <w:bCs/>
    </w:rPr>
  </w:style>
  <w:style w:type="paragraph" w:customStyle="1" w:styleId="snoskiline">
    <w:name w:val="snoskiline"/>
    <w:basedOn w:val="a"/>
    <w:rsid w:val="00233A9C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changei">
    <w:name w:val="changei"/>
    <w:basedOn w:val="a"/>
    <w:rsid w:val="00233A9C"/>
    <w:pPr>
      <w:spacing w:before="0" w:beforeAutospacing="0" w:after="0" w:afterAutospacing="0"/>
      <w:ind w:left="1021"/>
    </w:pPr>
  </w:style>
  <w:style w:type="paragraph" w:customStyle="1" w:styleId="newncpi0">
    <w:name w:val="newncpi0"/>
    <w:basedOn w:val="a"/>
    <w:rsid w:val="00233A9C"/>
    <w:pPr>
      <w:spacing w:before="0" w:beforeAutospacing="0" w:after="0" w:afterAutospacing="0"/>
      <w:jc w:val="both"/>
    </w:pPr>
  </w:style>
  <w:style w:type="paragraph" w:customStyle="1" w:styleId="point">
    <w:name w:val="point"/>
    <w:basedOn w:val="a"/>
    <w:rsid w:val="00233A9C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rsid w:val="00233A9C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rsid w:val="00233A9C"/>
    <w:pPr>
      <w:spacing w:before="0" w:beforeAutospacing="0" w:after="0" w:afterAutospacing="0"/>
      <w:ind w:firstLine="567"/>
      <w:jc w:val="both"/>
    </w:pPr>
  </w:style>
  <w:style w:type="paragraph" w:customStyle="1" w:styleId="cap1">
    <w:name w:val="cap1"/>
    <w:basedOn w:val="a"/>
    <w:rsid w:val="00233A9C"/>
    <w:pPr>
      <w:spacing w:before="0" w:beforeAutospacing="0" w:after="0" w:afterAutospacing="0"/>
    </w:pPr>
    <w:rPr>
      <w:sz w:val="22"/>
      <w:szCs w:val="22"/>
    </w:rPr>
  </w:style>
  <w:style w:type="paragraph" w:customStyle="1" w:styleId="capu1">
    <w:name w:val="capu1"/>
    <w:basedOn w:val="a"/>
    <w:rsid w:val="00233A9C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rsid w:val="00233A9C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changeadd">
    <w:name w:val="changeadd"/>
    <w:basedOn w:val="a"/>
    <w:rsid w:val="00233A9C"/>
    <w:pPr>
      <w:spacing w:before="0" w:beforeAutospacing="0" w:after="0" w:afterAutospacing="0"/>
      <w:ind w:left="1134" w:firstLine="567"/>
      <w:jc w:val="both"/>
    </w:pPr>
  </w:style>
  <w:style w:type="character" w:customStyle="1" w:styleId="datepr">
    <w:name w:val="datepr"/>
    <w:rsid w:val="00233A9C"/>
    <w:rPr>
      <w:rFonts w:ascii="Times New Roman" w:hAnsi="Times New Roman" w:cs="Times New Roman" w:hint="default"/>
    </w:rPr>
  </w:style>
  <w:style w:type="character" w:customStyle="1" w:styleId="number">
    <w:name w:val="number"/>
    <w:rsid w:val="00233A9C"/>
    <w:rPr>
      <w:rFonts w:ascii="Times New Roman" w:hAnsi="Times New Roman" w:cs="Times New Roman" w:hint="default"/>
    </w:rPr>
  </w:style>
  <w:style w:type="character" w:customStyle="1" w:styleId="name">
    <w:name w:val="name"/>
    <w:rsid w:val="00233A9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33A9C"/>
    <w:rPr>
      <w:rFonts w:ascii="Times New Roman" w:hAnsi="Times New Roman" w:cs="Times New Roman" w:hint="default"/>
      <w:caps/>
    </w:rPr>
  </w:style>
  <w:style w:type="character" w:customStyle="1" w:styleId="post">
    <w:name w:val="post"/>
    <w:rsid w:val="00233A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33A9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able101">
    <w:name w:val="table101"/>
    <w:basedOn w:val="a"/>
    <w:rsid w:val="00233A9C"/>
    <w:pPr>
      <w:spacing w:before="45" w:beforeAutospacing="0" w:after="45" w:afterAutospacing="0"/>
      <w:ind w:left="45" w:right="45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0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2019-02-02T13:54:00Z</cp:lastPrinted>
  <dcterms:created xsi:type="dcterms:W3CDTF">2019-02-04T10:10:00Z</dcterms:created>
  <dcterms:modified xsi:type="dcterms:W3CDTF">2019-02-04T10:15:00Z</dcterms:modified>
</cp:coreProperties>
</file>